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7" w:rsidRDefault="00CC0D14" w:rsidP="009C3F27">
      <w:pPr>
        <w:ind w:left="993" w:right="1133" w:firstLine="0"/>
        <w:rPr>
          <w:rFonts w:ascii="Times New Roman" w:hAnsi="Times New Roman" w:cs="Times New Roman"/>
          <w:b/>
          <w:color w:val="5B9BD5" w:themeColor="accent1"/>
          <w:sz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28FEA" wp14:editId="3C3F89D6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2E" w:rsidRPr="000D3F2E">
        <w:rPr>
          <w:rFonts w:ascii="Times New Roman" w:hAnsi="Times New Roman" w:cs="Times New Roman"/>
          <w:b/>
          <w:noProof/>
          <w:color w:val="5B9BD5" w:themeColor="accent1"/>
          <w:sz w:val="48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0984177" wp14:editId="6C1427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49116" cy="10674985"/>
            <wp:effectExtent l="0" t="0" r="0" b="0"/>
            <wp:wrapNone/>
            <wp:docPr id="3" name="Рисунок 3" descr="C:\Users\user\Desktop\1603511429_21-p-vertikalnie-detskie-fon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03511429_21-p-vertikalnie-detskie-foni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73" cy="106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27" w:rsidRPr="009C3F27">
        <w:rPr>
          <w:rFonts w:ascii="Times New Roman" w:hAnsi="Times New Roman" w:cs="Times New Roman"/>
          <w:b/>
          <w:color w:val="5B9BD5" w:themeColor="accent1"/>
          <w:sz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C3F27" w:rsidRDefault="009C3F27" w:rsidP="009C3F27">
      <w:pPr>
        <w:ind w:left="993" w:right="1133" w:firstLine="0"/>
        <w:rPr>
          <w:rFonts w:ascii="Times New Roman" w:hAnsi="Times New Roman" w:cs="Times New Roman"/>
          <w:b/>
          <w:color w:val="5B9BD5" w:themeColor="accent1"/>
          <w:sz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9C3F27" w:rsidRPr="009C3F27" w:rsidRDefault="009C3F27" w:rsidP="000D3F2E">
      <w:pPr>
        <w:spacing w:line="312" w:lineRule="auto"/>
        <w:ind w:left="993" w:right="1133" w:firstLine="0"/>
        <w:jc w:val="center"/>
        <w:rPr>
          <w:rFonts w:ascii="Times New Roman" w:hAnsi="Times New Roman" w:cs="Times New Roman"/>
          <w:b/>
          <w:color w:val="5B9BD5" w:themeColor="accent1"/>
          <w:sz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9C3F27">
        <w:rPr>
          <w:rFonts w:ascii="Times New Roman" w:hAnsi="Times New Roman" w:cs="Times New Roman"/>
          <w:b/>
          <w:color w:val="5B9BD5" w:themeColor="accent1"/>
          <w:sz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«Чтобы воспитать Человека»</w:t>
      </w:r>
    </w:p>
    <w:p w:rsidR="009C3F27" w:rsidRPr="009C3F27" w:rsidRDefault="009C3F27" w:rsidP="000D3F2E">
      <w:pPr>
        <w:spacing w:line="312" w:lineRule="auto"/>
        <w:ind w:left="993" w:right="1133"/>
        <w:rPr>
          <w:rFonts w:ascii="Times New Roman" w:hAnsi="Times New Roman" w:cs="Times New Roman"/>
          <w:sz w:val="24"/>
        </w:rPr>
      </w:pPr>
    </w:p>
    <w:p w:rsidR="009C3F27" w:rsidRPr="000D3F2E" w:rsidRDefault="009C3F27" w:rsidP="000D3F2E">
      <w:pPr>
        <w:spacing w:line="312" w:lineRule="auto"/>
        <w:ind w:left="993" w:right="1133" w:firstLine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0D3F2E">
        <w:rPr>
          <w:rFonts w:ascii="Times New Roman" w:hAnsi="Times New Roman" w:cs="Times New Roman"/>
          <w:b/>
          <w:color w:val="1F3864" w:themeColor="accent5" w:themeShade="80"/>
          <w:sz w:val="28"/>
        </w:rPr>
        <w:t>Нужно!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2. Стремиться понять, о чем он думает, чего хочет, почему ведет себя так, а не иначе.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3.  Внушать ребенку, что он все может, если только поверит в себя и будет работать.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4.  Понимать, что в любых проступках ребенка следует винить прежде всего себя.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5.  Не пытаться «лепить» своего ребенка, а жить с ним общей жизнью: видеть в нем личность, а не объект воспитания.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6. Чаще вспоминать, какими были вы в возрасте вашего ребенка.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7.  Помнить, что воспитывают не ваши слова, а ваш личный пример.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</w:p>
    <w:p w:rsidR="009C3F27" w:rsidRPr="000D3F2E" w:rsidRDefault="009C3F27" w:rsidP="000D3F2E">
      <w:pPr>
        <w:spacing w:line="312" w:lineRule="auto"/>
        <w:ind w:left="1843" w:right="1700" w:firstLine="425"/>
        <w:jc w:val="center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0D3F2E">
        <w:rPr>
          <w:rFonts w:ascii="Times New Roman" w:hAnsi="Times New Roman" w:cs="Times New Roman"/>
          <w:b/>
          <w:color w:val="1F3864" w:themeColor="accent5" w:themeShade="80"/>
          <w:sz w:val="24"/>
        </w:rPr>
        <w:t>Нельзя!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3. Ждать от ребенка благодарности за то, что вы его родили и выкормили: он вас об этом не просил.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4.  Использовать ребенка как средство для достижения пусть самых благородных, но своих целей.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5.  Рассчитывать на то, что ваш ребенок унаследует ваши интересы и взгляды на жизнь (увы, они генетически не закладываются).</w:t>
      </w:r>
    </w:p>
    <w:p w:rsidR="009C3F27" w:rsidRPr="000D3F2E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56013B" w:rsidRDefault="009C3F27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  <w:r w:rsidRPr="000D3F2E">
        <w:rPr>
          <w:rFonts w:ascii="Times New Roman" w:hAnsi="Times New Roman" w:cs="Times New Roman"/>
          <w:color w:val="1F3864" w:themeColor="accent5" w:themeShade="80"/>
        </w:rPr>
        <w:t>7. Перекладывать ответственность за воспитание на педагогов, бабушек и дедушек.</w:t>
      </w:r>
    </w:p>
    <w:p w:rsidR="000D3F2E" w:rsidRDefault="000D3F2E" w:rsidP="000D3F2E">
      <w:pPr>
        <w:spacing w:line="312" w:lineRule="auto"/>
        <w:ind w:left="1843" w:right="1700" w:firstLine="425"/>
        <w:rPr>
          <w:rFonts w:ascii="Times New Roman" w:hAnsi="Times New Roman" w:cs="Times New Roman"/>
          <w:color w:val="1F3864" w:themeColor="accent5" w:themeShade="80"/>
        </w:rPr>
      </w:pPr>
    </w:p>
    <w:p w:rsidR="000D3F2E" w:rsidRDefault="00CC0D14" w:rsidP="00CC0D14">
      <w:pPr>
        <w:tabs>
          <w:tab w:val="left" w:pos="3751"/>
        </w:tabs>
        <w:spacing w:line="312" w:lineRule="auto"/>
        <w:ind w:left="1843" w:right="1700" w:firstLine="425"/>
        <w:rPr>
          <w:rFonts w:ascii="Times New Roman" w:hAnsi="Times New Roman" w:cs="Times New Roman"/>
          <w:i/>
          <w:color w:val="1F3864" w:themeColor="accent5" w:themeShade="80"/>
          <w:sz w:val="20"/>
        </w:rPr>
      </w:pPr>
      <w:r>
        <w:rPr>
          <w:rFonts w:ascii="Times New Roman" w:hAnsi="Times New Roman" w:cs="Times New Roman"/>
          <w:i/>
          <w:color w:val="1F3864" w:themeColor="accent5" w:themeShade="80"/>
          <w:sz w:val="20"/>
        </w:rPr>
        <w:tab/>
      </w:r>
    </w:p>
    <w:p w:rsidR="000D3F2E" w:rsidRPr="000D3F2E" w:rsidRDefault="000D3F2E" w:rsidP="000D3F2E">
      <w:pPr>
        <w:spacing w:line="312" w:lineRule="auto"/>
        <w:ind w:left="1843" w:right="1700" w:firstLine="425"/>
        <w:rPr>
          <w:rFonts w:ascii="Times New Roman" w:hAnsi="Times New Roman" w:cs="Times New Roman"/>
          <w:i/>
          <w:color w:val="1F3864" w:themeColor="accent5" w:themeShade="80"/>
          <w:sz w:val="20"/>
        </w:rPr>
      </w:pPr>
      <w:r w:rsidRPr="000D3F2E">
        <w:rPr>
          <w:rFonts w:ascii="Times New Roman" w:hAnsi="Times New Roman" w:cs="Times New Roman"/>
          <w:i/>
          <w:color w:val="1F3864" w:themeColor="accent5" w:themeShade="80"/>
          <w:sz w:val="20"/>
        </w:rPr>
        <w:t>С</w:t>
      </w:r>
      <w:r w:rsidR="00CC0D14">
        <w:rPr>
          <w:rFonts w:ascii="Times New Roman" w:hAnsi="Times New Roman" w:cs="Times New Roman"/>
          <w:i/>
          <w:color w:val="1F3864" w:themeColor="accent5" w:themeShade="80"/>
          <w:sz w:val="20"/>
        </w:rPr>
        <w:t>писок использованных источников</w:t>
      </w:r>
    </w:p>
    <w:p w:rsidR="000D3F2E" w:rsidRPr="000D3F2E" w:rsidRDefault="000D3F2E" w:rsidP="000D3F2E">
      <w:pPr>
        <w:spacing w:line="312" w:lineRule="auto"/>
        <w:ind w:left="1843" w:right="1700" w:firstLine="425"/>
        <w:rPr>
          <w:rFonts w:ascii="Times New Roman" w:hAnsi="Times New Roman" w:cs="Times New Roman"/>
          <w:i/>
          <w:color w:val="1F3864" w:themeColor="accent5" w:themeShade="80"/>
          <w:sz w:val="20"/>
        </w:rPr>
      </w:pPr>
      <w:r w:rsidRPr="000D3F2E">
        <w:rPr>
          <w:rFonts w:ascii="Times New Roman" w:hAnsi="Times New Roman" w:cs="Times New Roman"/>
          <w:i/>
          <w:color w:val="1F3864" w:themeColor="accent5" w:themeShade="80"/>
          <w:sz w:val="20"/>
        </w:rPr>
        <w:t xml:space="preserve">1. </w:t>
      </w:r>
      <w:proofErr w:type="spellStart"/>
      <w:r w:rsidRPr="000D3F2E">
        <w:rPr>
          <w:rFonts w:ascii="Times New Roman" w:hAnsi="Times New Roman" w:cs="Times New Roman"/>
          <w:i/>
          <w:color w:val="1F3864" w:themeColor="accent5" w:themeShade="80"/>
          <w:sz w:val="20"/>
        </w:rPr>
        <w:t>Козявкина</w:t>
      </w:r>
      <w:proofErr w:type="spellEnd"/>
      <w:r w:rsidRPr="000D3F2E">
        <w:rPr>
          <w:rFonts w:ascii="Times New Roman" w:hAnsi="Times New Roman" w:cs="Times New Roman"/>
          <w:i/>
          <w:color w:val="1F3864" w:themeColor="accent5" w:themeShade="80"/>
          <w:sz w:val="20"/>
        </w:rPr>
        <w:t xml:space="preserve"> Н.С. Памятки, буклеты для родителей. https://nsportal.ru/detskiy-sad/materialy-dlya-roditeley/2019/06/10/kartoteka-pamyatki-dlya-roditeley</w:t>
      </w:r>
    </w:p>
    <w:sectPr w:rsidR="000D3F2E" w:rsidRPr="000D3F2E" w:rsidSect="009C3F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7"/>
    <w:rsid w:val="00006114"/>
    <w:rsid w:val="000D3F2E"/>
    <w:rsid w:val="0056013B"/>
    <w:rsid w:val="00852AAF"/>
    <w:rsid w:val="009C3F27"/>
    <w:rsid w:val="00C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2022-10-20T12:11:00Z</dcterms:created>
  <dcterms:modified xsi:type="dcterms:W3CDTF">2022-10-20T12:11:00Z</dcterms:modified>
</cp:coreProperties>
</file>