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1D" w:rsidRPr="00FF2EED" w:rsidRDefault="00FF2EED" w:rsidP="00FF2EED">
      <w:pPr>
        <w:pStyle w:val="a3"/>
        <w:ind w:right="33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F2EE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7E406F77" wp14:editId="0901207E">
            <wp:simplePos x="0" y="0"/>
            <wp:positionH relativeFrom="column">
              <wp:posOffset>-91745</wp:posOffset>
            </wp:positionH>
            <wp:positionV relativeFrom="paragraph">
              <wp:posOffset>-114300</wp:posOffset>
            </wp:positionV>
            <wp:extent cx="3179750" cy="68580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75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11D">
        <w:rPr>
          <w:rFonts w:ascii="Times New Roman" w:hAnsi="Times New Roman" w:cs="Times New Roman"/>
          <w:sz w:val="25"/>
          <w:szCs w:val="25"/>
        </w:rPr>
        <w:t xml:space="preserve">    </w:t>
      </w:r>
      <w:r w:rsidR="0083511D" w:rsidRPr="00FF2EED">
        <w:rPr>
          <w:rFonts w:ascii="Times New Roman" w:hAnsi="Times New Roman" w:cs="Times New Roman"/>
          <w:b/>
          <w:i/>
        </w:rPr>
        <w:t>Формирование интереса к чтению.</w:t>
      </w:r>
    </w:p>
    <w:p w:rsidR="0083511D" w:rsidRPr="00FF2EED" w:rsidRDefault="0083511D" w:rsidP="00FF2EED">
      <w:pPr>
        <w:pStyle w:val="a3"/>
        <w:jc w:val="both"/>
        <w:rPr>
          <w:rFonts w:ascii="Times New Roman" w:hAnsi="Times New Roman" w:cs="Times New Roman"/>
        </w:rPr>
      </w:pPr>
      <w:r w:rsidRPr="00FF2EED">
        <w:rPr>
          <w:rFonts w:ascii="Times New Roman" w:hAnsi="Times New Roman" w:cs="Times New Roman"/>
        </w:rPr>
        <w:t xml:space="preserve">Перед тем как начать обучение ребёнка чтению, необходимо, чтобы у него появился к этому хоть какой-нибудь интерес. Без наличия такого интереса обучение либо не пойдет, либо для малыша станет настоящей пыткой. </w:t>
      </w:r>
    </w:p>
    <w:p w:rsidR="0083511D" w:rsidRPr="00FF2EED" w:rsidRDefault="0083511D" w:rsidP="00FF2EED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FF2EED">
        <w:rPr>
          <w:rFonts w:ascii="Times New Roman" w:hAnsi="Times New Roman" w:cs="Times New Roman"/>
        </w:rPr>
        <w:t xml:space="preserve">    </w:t>
      </w:r>
      <w:r w:rsidRPr="00FF2EED">
        <w:rPr>
          <w:rFonts w:ascii="Times New Roman" w:hAnsi="Times New Roman" w:cs="Times New Roman"/>
          <w:b/>
          <w:i/>
        </w:rPr>
        <w:t>Родители должны знать, что решающими условиями и предпосылками развития речи ребёнка являются:</w:t>
      </w:r>
    </w:p>
    <w:p w:rsidR="0083511D" w:rsidRPr="00FF2EED" w:rsidRDefault="0083511D" w:rsidP="00FF2EED">
      <w:pPr>
        <w:pStyle w:val="a3"/>
        <w:jc w:val="both"/>
        <w:rPr>
          <w:rFonts w:ascii="Times New Roman" w:hAnsi="Times New Roman" w:cs="Times New Roman"/>
        </w:rPr>
      </w:pPr>
      <w:r w:rsidRPr="00FF2EED">
        <w:rPr>
          <w:rFonts w:ascii="Times New Roman" w:hAnsi="Times New Roman" w:cs="Times New Roman"/>
          <w:b/>
          <w:i/>
        </w:rPr>
        <w:t>- стимулирующая среда.</w:t>
      </w:r>
      <w:r w:rsidRPr="00FF2EED">
        <w:rPr>
          <w:rFonts w:ascii="Times New Roman" w:hAnsi="Times New Roman" w:cs="Times New Roman"/>
        </w:rPr>
        <w:t xml:space="preserve"> Ребёнок может говорить в том случае, когда есть объект для высказывания; речь является показателем того, в какой семье живёт ребёнок – богатой стимулами, разнообразной и интересной или однообразной, где мало новых явлений, ситуаций, отношений, лиц, побуждающих ребёнка к разговору.</w:t>
      </w:r>
    </w:p>
    <w:p w:rsidR="0083511D" w:rsidRPr="00FF2EED" w:rsidRDefault="0083511D" w:rsidP="00FF2EED">
      <w:pPr>
        <w:pStyle w:val="a3"/>
        <w:jc w:val="both"/>
        <w:rPr>
          <w:rFonts w:ascii="Times New Roman" w:hAnsi="Times New Roman" w:cs="Times New Roman"/>
        </w:rPr>
      </w:pPr>
      <w:r w:rsidRPr="00FF2EED">
        <w:rPr>
          <w:rFonts w:ascii="Times New Roman" w:hAnsi="Times New Roman" w:cs="Times New Roman"/>
        </w:rPr>
        <w:t>В семье должна существовать возможность активного речевого проявления. Ребёнок должен не только слушать речь, но и прежде всего говорить сам: при повторении названий предметов, описании явлений, изложении собственных мыслей упражняется его голосовой аппарат; с помощью слуха ребёнок контролирует свою речь, проверяет, понимают ли его другие;</w:t>
      </w:r>
    </w:p>
    <w:p w:rsidR="0083511D" w:rsidRPr="00FF2EED" w:rsidRDefault="0083511D" w:rsidP="00FF2EED">
      <w:pPr>
        <w:pStyle w:val="a3"/>
        <w:jc w:val="both"/>
        <w:rPr>
          <w:rFonts w:ascii="Times New Roman" w:hAnsi="Times New Roman" w:cs="Times New Roman"/>
        </w:rPr>
      </w:pPr>
      <w:r w:rsidRPr="00FF2EED">
        <w:rPr>
          <w:rFonts w:ascii="Times New Roman" w:hAnsi="Times New Roman" w:cs="Times New Roman"/>
        </w:rPr>
        <w:t>- образец речи взрослого. Дошкольник учится говорить, подражая речи взрослых, он говорит так, как говорят самые близкие из окружающих его людей: чисто, чётко, громко, либо небрежно; у него может быть богатый словарный запас слов, а может оказаться, что его речь будет проста и бедна;</w:t>
      </w:r>
    </w:p>
    <w:p w:rsidR="00FF2EED" w:rsidRPr="00FF2EED" w:rsidRDefault="0083511D" w:rsidP="00FF2EED">
      <w:pPr>
        <w:pStyle w:val="a3"/>
        <w:jc w:val="both"/>
        <w:rPr>
          <w:rFonts w:ascii="Times New Roman" w:hAnsi="Times New Roman" w:cs="Times New Roman"/>
        </w:rPr>
      </w:pPr>
      <w:r w:rsidRPr="00FF2EED">
        <w:rPr>
          <w:rFonts w:ascii="Times New Roman" w:hAnsi="Times New Roman" w:cs="Times New Roman"/>
        </w:rPr>
        <w:t xml:space="preserve">   Дошкольника надо вести к тому, чтобы он подражал словам, экспериментировал с ними, сравнивал по значению, упражнялся в произнесении звуков и слогов, само-стоятельно рассказывал, пересказывал, инсценировал и драматизировал знакомые сказки; общее воздействие всех факторов, влияющих на ребёнка. На развитие речи оказывает отрицательное влияние несогласованность требований взрослых.</w:t>
      </w:r>
    </w:p>
    <w:p w:rsidR="0083511D" w:rsidRPr="00FF2EED" w:rsidRDefault="00FF2EED" w:rsidP="0083511D">
      <w:pPr>
        <w:pStyle w:val="a3"/>
        <w:rPr>
          <w:rFonts w:ascii="Times New Roman" w:hAnsi="Times New Roman" w:cs="Times New Roman"/>
        </w:rPr>
      </w:pPr>
      <w:r w:rsidRPr="00FF2EED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6192" behindDoc="1" locked="0" layoutInCell="1" allowOverlap="1" wp14:anchorId="6CDC7837" wp14:editId="60FCCEB0">
            <wp:simplePos x="0" y="0"/>
            <wp:positionH relativeFrom="column">
              <wp:posOffset>-208280</wp:posOffset>
            </wp:positionH>
            <wp:positionV relativeFrom="paragraph">
              <wp:posOffset>-114300</wp:posOffset>
            </wp:positionV>
            <wp:extent cx="3351200" cy="68580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686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11D" w:rsidRPr="00FF2EED" w:rsidRDefault="0083511D" w:rsidP="00FF2EED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FF2EED">
        <w:rPr>
          <w:rFonts w:ascii="Times New Roman" w:hAnsi="Times New Roman" w:cs="Times New Roman"/>
          <w:b/>
          <w:i/>
        </w:rPr>
        <w:t>Теперь вы знаете, что ребёнку нужна ваша помощь, знаете, что нужно делать. Наберитесь терпения. Все в ваших руках.</w:t>
      </w:r>
    </w:p>
    <w:p w:rsidR="0083511D" w:rsidRPr="00FF2EED" w:rsidRDefault="0083511D" w:rsidP="00FF2EED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FF2EED">
        <w:rPr>
          <w:rFonts w:ascii="Times New Roman" w:hAnsi="Times New Roman" w:cs="Times New Roman"/>
          <w:b/>
          <w:i/>
        </w:rPr>
        <w:t>Желаю удачи!</w:t>
      </w:r>
    </w:p>
    <w:p w:rsidR="00C831B2" w:rsidRPr="00FF2EED" w:rsidRDefault="00C831B2" w:rsidP="00B447F6">
      <w:pPr>
        <w:pStyle w:val="a3"/>
        <w:jc w:val="center"/>
        <w:rPr>
          <w:rFonts w:ascii="Times New Roman" w:hAnsi="Times New Roman" w:cs="Times New Roman"/>
        </w:rPr>
      </w:pPr>
    </w:p>
    <w:p w:rsidR="00C831B2" w:rsidRPr="00FF2EED" w:rsidRDefault="00C831B2" w:rsidP="00B447F6">
      <w:pPr>
        <w:pStyle w:val="a3"/>
        <w:jc w:val="center"/>
        <w:rPr>
          <w:rFonts w:ascii="Times New Roman" w:hAnsi="Times New Roman" w:cs="Times New Roman"/>
        </w:rPr>
      </w:pPr>
    </w:p>
    <w:p w:rsidR="00C831B2" w:rsidRPr="00FF2EED" w:rsidRDefault="00C831B2" w:rsidP="00B447F6">
      <w:pPr>
        <w:pStyle w:val="a3"/>
        <w:jc w:val="center"/>
        <w:rPr>
          <w:rFonts w:ascii="Times New Roman" w:hAnsi="Times New Roman" w:cs="Times New Roman"/>
        </w:rPr>
      </w:pPr>
      <w:r w:rsidRPr="00FF2EED">
        <w:rPr>
          <w:noProof/>
          <w:lang w:eastAsia="ru-RU"/>
        </w:rPr>
        <w:drawing>
          <wp:inline distT="0" distB="0" distL="0" distR="0" wp14:anchorId="5D9227C1" wp14:editId="4B0BED95">
            <wp:extent cx="1807210" cy="1562735"/>
            <wp:effectExtent l="0" t="0" r="0" b="0"/>
            <wp:docPr id="3" name="Рисунок 3" descr="H:\ПЛАТНОЕ КОНСУЛЬТИРОВАНИЕ\МОИ ДОКУМЕНТЫ\2022\Приложение № 9 ЛОГОТИП Нацпроект\Нацпроект-02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:\ПЛАТНОЕ КОНСУЛЬТИРОВАНИЕ\МОИ ДОКУМЕНТЫ\2022\Приложение № 9 ЛОГОТИП Нацпроект\Нацпроект-02-0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4" t="10924" r="9243" b="10924"/>
                    <a:stretch/>
                  </pic:blipFill>
                  <pic:spPr bwMode="auto">
                    <a:xfrm>
                      <a:off x="0" y="0"/>
                      <a:ext cx="180721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31B2" w:rsidRPr="00FF2EED" w:rsidRDefault="00C831B2" w:rsidP="00B447F6">
      <w:pPr>
        <w:pStyle w:val="a3"/>
        <w:jc w:val="center"/>
        <w:rPr>
          <w:rFonts w:ascii="Times New Roman" w:hAnsi="Times New Roman" w:cs="Times New Roman"/>
        </w:rPr>
      </w:pPr>
    </w:p>
    <w:p w:rsidR="00C831B2" w:rsidRPr="00FF2EED" w:rsidRDefault="00C831B2" w:rsidP="00C831B2">
      <w:pPr>
        <w:shd w:val="clear" w:color="auto" w:fill="FFFFFF" w:themeFill="background1"/>
        <w:spacing w:line="240" w:lineRule="auto"/>
        <w:ind w:left="426" w:right="407"/>
        <w:contextualSpacing/>
      </w:pPr>
      <w:r w:rsidRPr="00FF2EED">
        <w:rPr>
          <w:rFonts w:ascii="Times New Roman" w:eastAsiaTheme="minorHAnsi" w:hAnsi="Times New Roman"/>
        </w:rPr>
        <w:t xml:space="preserve">            </w:t>
      </w:r>
      <w:r w:rsidRPr="00FF2EED">
        <w:t>Обращайтесь</w:t>
      </w:r>
    </w:p>
    <w:p w:rsidR="00C831B2" w:rsidRPr="00FF2EED" w:rsidRDefault="00C831B2" w:rsidP="00C831B2">
      <w:pPr>
        <w:shd w:val="clear" w:color="auto" w:fill="FFFFFF" w:themeFill="background1"/>
        <w:spacing w:line="240" w:lineRule="auto"/>
        <w:ind w:left="426" w:right="407"/>
        <w:contextualSpacing/>
        <w:jc w:val="center"/>
        <w:rPr>
          <w:b/>
          <w:u w:val="single"/>
        </w:rPr>
      </w:pPr>
      <w:r w:rsidRPr="00FF2EED">
        <w:rPr>
          <w:b/>
          <w:u w:val="single"/>
        </w:rPr>
        <w:t>Центр развития и коррекции «Дом надежды»</w:t>
      </w:r>
    </w:p>
    <w:p w:rsidR="00C831B2" w:rsidRPr="00FF2EED" w:rsidRDefault="00C831B2" w:rsidP="00C831B2">
      <w:pPr>
        <w:shd w:val="clear" w:color="auto" w:fill="FFFFFF" w:themeFill="background1"/>
        <w:spacing w:line="240" w:lineRule="auto"/>
        <w:ind w:left="426" w:right="407"/>
        <w:contextualSpacing/>
        <w:jc w:val="center"/>
      </w:pPr>
      <w:r w:rsidRPr="00FF2EED">
        <w:t>Контакты:</w:t>
      </w:r>
    </w:p>
    <w:p w:rsidR="00C831B2" w:rsidRPr="00FF2EED" w:rsidRDefault="00C831B2" w:rsidP="00C831B2">
      <w:pPr>
        <w:shd w:val="clear" w:color="auto" w:fill="FFFFFF" w:themeFill="background1"/>
        <w:spacing w:line="240" w:lineRule="auto"/>
        <w:ind w:left="426" w:right="407"/>
        <w:contextualSpacing/>
        <w:jc w:val="center"/>
      </w:pPr>
      <w:r w:rsidRPr="00FF2EED">
        <w:t>Адрес: улица Цыплухина, д.2A 393250 Рассказово,</w:t>
      </w:r>
    </w:p>
    <w:p w:rsidR="00C831B2" w:rsidRPr="00FF2EED" w:rsidRDefault="00C831B2" w:rsidP="00C831B2">
      <w:pPr>
        <w:shd w:val="clear" w:color="auto" w:fill="FFFFFF" w:themeFill="background1"/>
        <w:spacing w:line="240" w:lineRule="auto"/>
        <w:ind w:left="426" w:right="407"/>
        <w:contextualSpacing/>
        <w:jc w:val="center"/>
        <w:rPr>
          <w:b/>
        </w:rPr>
      </w:pPr>
      <w:r w:rsidRPr="00FF2EED">
        <w:rPr>
          <w:b/>
        </w:rPr>
        <w:t>Телефон: +7(47531) 27-5-12</w:t>
      </w:r>
    </w:p>
    <w:p w:rsidR="00C831B2" w:rsidRPr="00FF2EED" w:rsidRDefault="00C831B2" w:rsidP="00C831B2">
      <w:pPr>
        <w:shd w:val="clear" w:color="auto" w:fill="FFFFFF" w:themeFill="background1"/>
        <w:spacing w:line="240" w:lineRule="auto"/>
        <w:ind w:left="426" w:right="407"/>
        <w:contextualSpacing/>
        <w:jc w:val="center"/>
        <w:rPr>
          <w:b/>
        </w:rPr>
      </w:pPr>
      <w:r w:rsidRPr="00FF2EED">
        <w:rPr>
          <w:b/>
        </w:rPr>
        <w:t>Телефон: +7(47531) 27-2-44</w:t>
      </w:r>
    </w:p>
    <w:p w:rsidR="00C831B2" w:rsidRPr="00FF2EED" w:rsidRDefault="00C831B2" w:rsidP="00C831B2">
      <w:pPr>
        <w:shd w:val="clear" w:color="auto" w:fill="FFFFFF" w:themeFill="background1"/>
        <w:spacing w:line="240" w:lineRule="auto"/>
        <w:ind w:left="426" w:right="407"/>
        <w:contextualSpacing/>
        <w:jc w:val="center"/>
      </w:pPr>
      <w:r w:rsidRPr="00FF2EED">
        <w:t>Факс: +7 475 31 27-5-02</w:t>
      </w:r>
    </w:p>
    <w:p w:rsidR="00C831B2" w:rsidRPr="00FF2EED" w:rsidRDefault="00C831B2" w:rsidP="00C831B2">
      <w:pPr>
        <w:pStyle w:val="a8"/>
        <w:shd w:val="clear" w:color="auto" w:fill="FFFFFF" w:themeFill="background1"/>
        <w:ind w:left="426" w:right="407"/>
        <w:contextualSpacing/>
        <w:jc w:val="center"/>
        <w:rPr>
          <w:rFonts w:ascii="Verdana" w:hAnsi="Verdana"/>
          <w:color w:val="000000"/>
          <w:sz w:val="22"/>
          <w:szCs w:val="22"/>
        </w:rPr>
      </w:pPr>
      <w:r w:rsidRPr="00FF2EED">
        <w:rPr>
          <w:rFonts w:ascii="Calibri" w:eastAsia="Calibri" w:hAnsi="Calibri"/>
          <w:sz w:val="22"/>
          <w:szCs w:val="22"/>
          <w:lang w:eastAsia="en-US"/>
        </w:rPr>
        <w:t xml:space="preserve">Электронная почта: </w:t>
      </w:r>
      <w:hyperlink r:id="rId8" w:history="1">
        <w:r w:rsidRPr="00FF2EED">
          <w:rPr>
            <w:rStyle w:val="a9"/>
            <w:rFonts w:ascii="Calibri" w:eastAsia="Calibri" w:hAnsi="Calibri"/>
            <w:b/>
            <w:sz w:val="22"/>
            <w:szCs w:val="22"/>
            <w:lang w:eastAsia="en-US"/>
          </w:rPr>
          <w:t>crkdomnadejd@yandex.ru</w:t>
        </w:r>
      </w:hyperlink>
    </w:p>
    <w:p w:rsidR="00C831B2" w:rsidRPr="00FF2EED" w:rsidRDefault="00C831B2" w:rsidP="00C831B2">
      <w:pPr>
        <w:jc w:val="center"/>
        <w:rPr>
          <w:rFonts w:ascii="Times New Roman" w:hAnsi="Times New Roman"/>
          <w:b/>
          <w:color w:val="111111"/>
          <w:shd w:val="clear" w:color="auto" w:fill="FFFFFF"/>
        </w:rPr>
      </w:pPr>
    </w:p>
    <w:p w:rsidR="00C831B2" w:rsidRPr="00FF2EED" w:rsidRDefault="00C831B2" w:rsidP="00C831B2">
      <w:pPr>
        <w:jc w:val="center"/>
        <w:rPr>
          <w:rFonts w:ascii="Times New Roman" w:hAnsi="Times New Roman"/>
          <w:b/>
          <w:color w:val="111111"/>
          <w:shd w:val="clear" w:color="auto" w:fill="FFFFFF"/>
        </w:rPr>
      </w:pPr>
      <w:r w:rsidRPr="00FF2EED">
        <w:rPr>
          <w:noProof/>
          <w:lang w:eastAsia="ru-RU"/>
        </w:rPr>
        <w:drawing>
          <wp:inline distT="0" distB="0" distL="0" distR="0" wp14:anchorId="23A63822" wp14:editId="3AC4435F">
            <wp:extent cx="1409700" cy="609600"/>
            <wp:effectExtent l="0" t="0" r="0" b="0"/>
            <wp:docPr id="4" name="Рисунок 4" descr="Описание: ЦРК «Дом надежд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ЦРК «Дом надежды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EED" w:rsidRPr="00FF2EED" w:rsidRDefault="00FF2EED" w:rsidP="00B447F6">
      <w:pPr>
        <w:pStyle w:val="a3"/>
        <w:jc w:val="center"/>
        <w:rPr>
          <w:rFonts w:ascii="Times New Roman" w:hAnsi="Times New Roman" w:cs="Times New Roman"/>
        </w:rPr>
      </w:pPr>
    </w:p>
    <w:p w:rsidR="00FF2EED" w:rsidRPr="00FF2EED" w:rsidRDefault="00FF2EED" w:rsidP="00B447F6">
      <w:pPr>
        <w:pStyle w:val="a3"/>
        <w:jc w:val="center"/>
        <w:rPr>
          <w:rFonts w:ascii="Times New Roman" w:hAnsi="Times New Roman" w:cs="Times New Roman"/>
        </w:rPr>
      </w:pPr>
    </w:p>
    <w:p w:rsidR="00FF2EED" w:rsidRPr="00FF2EED" w:rsidRDefault="00FF2EED" w:rsidP="00B447F6">
      <w:pPr>
        <w:pStyle w:val="a3"/>
        <w:jc w:val="center"/>
        <w:rPr>
          <w:rFonts w:ascii="Times New Roman" w:hAnsi="Times New Roman" w:cs="Times New Roman"/>
        </w:rPr>
      </w:pPr>
    </w:p>
    <w:p w:rsidR="00B447F6" w:rsidRPr="00FF2EED" w:rsidRDefault="00B447F6" w:rsidP="00B447F6">
      <w:pPr>
        <w:pStyle w:val="a3"/>
        <w:jc w:val="center"/>
        <w:rPr>
          <w:rFonts w:ascii="Times New Roman" w:hAnsi="Times New Roman" w:cs="Times New Roman"/>
          <w:sz w:val="24"/>
        </w:rPr>
      </w:pPr>
      <w:r w:rsidRPr="00FF2EED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54144" behindDoc="1" locked="0" layoutInCell="1" allowOverlap="1" wp14:anchorId="4F7414F3" wp14:editId="3354983A">
            <wp:simplePos x="0" y="0"/>
            <wp:positionH relativeFrom="column">
              <wp:posOffset>-149860</wp:posOffset>
            </wp:positionH>
            <wp:positionV relativeFrom="paragraph">
              <wp:posOffset>-114300</wp:posOffset>
            </wp:positionV>
            <wp:extent cx="3351200" cy="6858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686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F95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7072630</wp:posOffset>
                </wp:positionH>
                <wp:positionV relativeFrom="paragraph">
                  <wp:posOffset>481965</wp:posOffset>
                </wp:positionV>
                <wp:extent cx="3327400" cy="6623685"/>
                <wp:effectExtent l="14605" t="15240" r="20320" b="19050"/>
                <wp:wrapNone/>
                <wp:docPr id="1" name="Рам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7400" cy="6623685"/>
                        </a:xfrm>
                        <a:custGeom>
                          <a:avLst/>
                          <a:gdLst>
                            <a:gd name="T0" fmla="*/ 0 w 3327400"/>
                            <a:gd name="T1" fmla="*/ 0 h 6623685"/>
                            <a:gd name="T2" fmla="*/ 3327400 w 3327400"/>
                            <a:gd name="T3" fmla="*/ 0 h 6623685"/>
                            <a:gd name="T4" fmla="*/ 3327400 w 3327400"/>
                            <a:gd name="T5" fmla="*/ 6623685 h 6623685"/>
                            <a:gd name="T6" fmla="*/ 0 w 3327400"/>
                            <a:gd name="T7" fmla="*/ 6623685 h 6623685"/>
                            <a:gd name="T8" fmla="*/ 0 w 3327400"/>
                            <a:gd name="T9" fmla="*/ 0 h 6623685"/>
                            <a:gd name="T10" fmla="*/ 415925 w 3327400"/>
                            <a:gd name="T11" fmla="*/ 415925 h 6623685"/>
                            <a:gd name="T12" fmla="*/ 415925 w 3327400"/>
                            <a:gd name="T13" fmla="*/ 6207760 h 6623685"/>
                            <a:gd name="T14" fmla="*/ 2911475 w 3327400"/>
                            <a:gd name="T15" fmla="*/ 6207760 h 6623685"/>
                            <a:gd name="T16" fmla="*/ 2911475 w 3327400"/>
                            <a:gd name="T17" fmla="*/ 415925 h 6623685"/>
                            <a:gd name="T18" fmla="*/ 415925 w 3327400"/>
                            <a:gd name="T19" fmla="*/ 415925 h 662368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3327400" h="6623685">
                              <a:moveTo>
                                <a:pt x="0" y="0"/>
                              </a:moveTo>
                              <a:lnTo>
                                <a:pt x="3327400" y="0"/>
                              </a:lnTo>
                              <a:lnTo>
                                <a:pt x="3327400" y="6623685"/>
                              </a:lnTo>
                              <a:lnTo>
                                <a:pt x="0" y="662368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415925" y="415925"/>
                              </a:moveTo>
                              <a:lnTo>
                                <a:pt x="415925" y="6207760"/>
                              </a:lnTo>
                              <a:lnTo>
                                <a:pt x="2911475" y="6207760"/>
                              </a:lnTo>
                              <a:lnTo>
                                <a:pt x="2911475" y="415925"/>
                              </a:lnTo>
                              <a:lnTo>
                                <a:pt x="415925" y="4159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мка 1" o:spid="_x0000_s1026" style="position:absolute;margin-left:556.9pt;margin-top:37.95pt;width:262pt;height:521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3327400,662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" path="m,l3327400,r,6623685l,6623685,,xm415925,415925r,5791835l2911475,6207760r,-5791835l415925,415925xe" fillcolor="#dbe5f1 [660]" strokeweight="2pt">
                <v:path arrowok="t" o:connecttype="custom" o:connectlocs="0,0;3327400,0;3327400,6623685;0,6623685;0,0;415925,415925;415925,6207760;2911475,6207760;2911475,415925;415925,415925" o:connectangles="0,0,0,0,0,0,0,0,0,0"/>
              </v:shape>
            </w:pict>
          </mc:Fallback>
        </mc:AlternateContent>
      </w:r>
      <w:r w:rsidRPr="00FF2EED">
        <w:rPr>
          <w:rFonts w:ascii="Times New Roman" w:hAnsi="Times New Roman" w:cs="Times New Roman"/>
          <w:sz w:val="24"/>
        </w:rPr>
        <w:t xml:space="preserve">АНО «Центр развтия и коррекции </w:t>
      </w:r>
    </w:p>
    <w:p w:rsidR="0083511D" w:rsidRPr="00FF2EED" w:rsidRDefault="00B447F6" w:rsidP="00B447F6">
      <w:pPr>
        <w:pStyle w:val="a3"/>
        <w:jc w:val="center"/>
        <w:rPr>
          <w:rFonts w:ascii="Times New Roman" w:hAnsi="Times New Roman" w:cs="Times New Roman"/>
          <w:sz w:val="24"/>
        </w:rPr>
      </w:pPr>
      <w:r w:rsidRPr="00FF2EED">
        <w:rPr>
          <w:rFonts w:ascii="Times New Roman" w:hAnsi="Times New Roman" w:cs="Times New Roman"/>
          <w:sz w:val="24"/>
        </w:rPr>
        <w:t>«Дом надежды»</w:t>
      </w:r>
    </w:p>
    <w:p w:rsidR="0083511D" w:rsidRPr="00FF2EED" w:rsidRDefault="0083511D" w:rsidP="0083511D">
      <w:pPr>
        <w:pStyle w:val="a3"/>
        <w:rPr>
          <w:rFonts w:ascii="Times New Roman" w:hAnsi="Times New Roman" w:cs="Times New Roman"/>
          <w:b/>
        </w:rPr>
      </w:pPr>
    </w:p>
    <w:p w:rsidR="0083511D" w:rsidRPr="00FF2EED" w:rsidRDefault="0083511D" w:rsidP="0083511D">
      <w:pPr>
        <w:pStyle w:val="a3"/>
        <w:rPr>
          <w:rFonts w:ascii="Times New Roman" w:hAnsi="Times New Roman" w:cs="Times New Roman"/>
          <w:b/>
        </w:rPr>
      </w:pPr>
    </w:p>
    <w:p w:rsidR="0083511D" w:rsidRPr="00FF2EED" w:rsidRDefault="0083511D" w:rsidP="0083511D">
      <w:pPr>
        <w:pStyle w:val="a3"/>
        <w:rPr>
          <w:rFonts w:ascii="Times New Roman" w:hAnsi="Times New Roman" w:cs="Times New Roman"/>
          <w:b/>
        </w:rPr>
      </w:pPr>
    </w:p>
    <w:p w:rsidR="0083511D" w:rsidRPr="00FF2EED" w:rsidRDefault="0083511D" w:rsidP="0083511D">
      <w:pPr>
        <w:pStyle w:val="a3"/>
        <w:rPr>
          <w:rFonts w:ascii="Times New Roman" w:hAnsi="Times New Roman" w:cs="Times New Roman"/>
          <w:b/>
        </w:rPr>
      </w:pPr>
    </w:p>
    <w:p w:rsidR="0083511D" w:rsidRPr="00FF2EED" w:rsidRDefault="0083511D" w:rsidP="0083511D">
      <w:pPr>
        <w:pStyle w:val="a3"/>
        <w:rPr>
          <w:rFonts w:ascii="Times New Roman" w:hAnsi="Times New Roman" w:cs="Times New Roman"/>
          <w:b/>
        </w:rPr>
      </w:pPr>
    </w:p>
    <w:p w:rsidR="0083511D" w:rsidRPr="00FF2EED" w:rsidRDefault="0083511D" w:rsidP="0083511D">
      <w:pPr>
        <w:pStyle w:val="a3"/>
        <w:jc w:val="center"/>
        <w:rPr>
          <w:rStyle w:val="a7"/>
          <w:b/>
          <w:color w:val="0070C0"/>
          <w:sz w:val="48"/>
        </w:rPr>
      </w:pPr>
      <w:r w:rsidRPr="00FF2EED">
        <w:rPr>
          <w:rStyle w:val="a7"/>
          <w:b/>
          <w:color w:val="0070C0"/>
          <w:sz w:val="48"/>
        </w:rPr>
        <w:t>Советы родителям будущих первоклассников.</w:t>
      </w:r>
    </w:p>
    <w:p w:rsidR="0083511D" w:rsidRPr="00FF2EED" w:rsidRDefault="0083511D" w:rsidP="0083511D">
      <w:pPr>
        <w:pStyle w:val="a3"/>
        <w:jc w:val="center"/>
        <w:rPr>
          <w:rFonts w:ascii="Times New Roman" w:hAnsi="Times New Roman" w:cs="Times New Roman"/>
          <w:b/>
        </w:rPr>
      </w:pPr>
    </w:p>
    <w:p w:rsidR="0083511D" w:rsidRPr="00FF2EED" w:rsidRDefault="0083511D" w:rsidP="0083511D">
      <w:pPr>
        <w:pStyle w:val="a3"/>
        <w:jc w:val="center"/>
        <w:rPr>
          <w:rFonts w:ascii="Times New Roman" w:hAnsi="Times New Roman" w:cs="Times New Roman"/>
          <w:b/>
        </w:rPr>
      </w:pPr>
    </w:p>
    <w:p w:rsidR="0083511D" w:rsidRPr="00FF2EED" w:rsidRDefault="00B447F6" w:rsidP="00B447F6">
      <w:pPr>
        <w:pStyle w:val="a3"/>
        <w:jc w:val="right"/>
        <w:rPr>
          <w:rFonts w:ascii="Times New Roman" w:hAnsi="Times New Roman" w:cs="Times New Roman"/>
        </w:rPr>
      </w:pPr>
      <w:r w:rsidRPr="00FF2EED">
        <w:rPr>
          <w:rFonts w:ascii="Times New Roman" w:hAnsi="Times New Roman" w:cs="Times New Roman"/>
        </w:rPr>
        <w:t xml:space="preserve"> </w:t>
      </w:r>
    </w:p>
    <w:p w:rsidR="0083511D" w:rsidRPr="00FF2EED" w:rsidRDefault="00B447F6" w:rsidP="0083511D">
      <w:pPr>
        <w:pStyle w:val="a3"/>
        <w:jc w:val="right"/>
        <w:rPr>
          <w:rFonts w:ascii="Times New Roman" w:hAnsi="Times New Roman" w:cs="Times New Roman"/>
        </w:rPr>
      </w:pPr>
      <w:r w:rsidRPr="00FF2EED"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 wp14:anchorId="1C3B741C" wp14:editId="2FE20920">
            <wp:simplePos x="0" y="0"/>
            <wp:positionH relativeFrom="column">
              <wp:posOffset>374015</wp:posOffset>
            </wp:positionH>
            <wp:positionV relativeFrom="paragraph">
              <wp:posOffset>166370</wp:posOffset>
            </wp:positionV>
            <wp:extent cx="2260600" cy="16954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11D" w:rsidRPr="00FF2EED" w:rsidRDefault="0083511D" w:rsidP="0083511D">
      <w:pPr>
        <w:pStyle w:val="a3"/>
        <w:rPr>
          <w:rFonts w:ascii="Times New Roman" w:hAnsi="Times New Roman" w:cs="Times New Roman"/>
        </w:rPr>
      </w:pPr>
    </w:p>
    <w:p w:rsidR="0083511D" w:rsidRPr="00FF2EED" w:rsidRDefault="0083511D" w:rsidP="0083511D">
      <w:pPr>
        <w:pStyle w:val="a3"/>
        <w:rPr>
          <w:rFonts w:ascii="Times New Roman" w:hAnsi="Times New Roman" w:cs="Times New Roman"/>
        </w:rPr>
      </w:pPr>
    </w:p>
    <w:p w:rsidR="0083511D" w:rsidRPr="00FF2EED" w:rsidRDefault="0083511D" w:rsidP="0083511D">
      <w:pPr>
        <w:pStyle w:val="a3"/>
        <w:rPr>
          <w:rFonts w:ascii="Times New Roman" w:hAnsi="Times New Roman" w:cs="Times New Roman"/>
        </w:rPr>
      </w:pPr>
    </w:p>
    <w:p w:rsidR="0083511D" w:rsidRPr="00FF2EED" w:rsidRDefault="0083511D" w:rsidP="0083511D">
      <w:pPr>
        <w:pStyle w:val="a3"/>
        <w:rPr>
          <w:rFonts w:ascii="Times New Roman" w:hAnsi="Times New Roman" w:cs="Times New Roman"/>
        </w:rPr>
      </w:pPr>
    </w:p>
    <w:p w:rsidR="0083511D" w:rsidRPr="00FF2EED" w:rsidRDefault="0083511D" w:rsidP="0083511D">
      <w:pPr>
        <w:pStyle w:val="a3"/>
        <w:rPr>
          <w:rFonts w:ascii="Times New Roman" w:hAnsi="Times New Roman" w:cs="Times New Roman"/>
        </w:rPr>
      </w:pPr>
    </w:p>
    <w:p w:rsidR="0083511D" w:rsidRPr="00FF2EED" w:rsidRDefault="0083511D" w:rsidP="0083511D">
      <w:pPr>
        <w:pStyle w:val="a3"/>
        <w:jc w:val="center"/>
        <w:rPr>
          <w:rFonts w:ascii="Times New Roman" w:hAnsi="Times New Roman" w:cs="Times New Roman"/>
        </w:rPr>
      </w:pPr>
    </w:p>
    <w:p w:rsidR="00B447F6" w:rsidRPr="00FF2EED" w:rsidRDefault="00B447F6" w:rsidP="0083511D">
      <w:pPr>
        <w:pStyle w:val="a3"/>
        <w:jc w:val="center"/>
        <w:rPr>
          <w:rFonts w:ascii="Times New Roman" w:hAnsi="Times New Roman" w:cs="Times New Roman"/>
        </w:rPr>
      </w:pPr>
    </w:p>
    <w:p w:rsidR="00B447F6" w:rsidRPr="00FF2EED" w:rsidRDefault="00B447F6" w:rsidP="0083511D">
      <w:pPr>
        <w:pStyle w:val="a3"/>
        <w:jc w:val="center"/>
        <w:rPr>
          <w:rFonts w:ascii="Times New Roman" w:hAnsi="Times New Roman" w:cs="Times New Roman"/>
        </w:rPr>
      </w:pPr>
    </w:p>
    <w:p w:rsidR="00B447F6" w:rsidRPr="00FF2EED" w:rsidRDefault="00B447F6" w:rsidP="0083511D">
      <w:pPr>
        <w:pStyle w:val="a3"/>
        <w:jc w:val="center"/>
        <w:rPr>
          <w:rFonts w:ascii="Times New Roman" w:hAnsi="Times New Roman" w:cs="Times New Roman"/>
        </w:rPr>
      </w:pPr>
    </w:p>
    <w:p w:rsidR="00B447F6" w:rsidRPr="00FF2EED" w:rsidRDefault="00B447F6" w:rsidP="0083511D">
      <w:pPr>
        <w:pStyle w:val="a3"/>
        <w:jc w:val="center"/>
        <w:rPr>
          <w:rFonts w:ascii="Times New Roman" w:hAnsi="Times New Roman" w:cs="Times New Roman"/>
        </w:rPr>
      </w:pPr>
    </w:p>
    <w:p w:rsidR="00B447F6" w:rsidRPr="00FF2EED" w:rsidRDefault="00B447F6" w:rsidP="0083511D">
      <w:pPr>
        <w:pStyle w:val="a3"/>
        <w:jc w:val="center"/>
        <w:rPr>
          <w:rFonts w:ascii="Times New Roman" w:hAnsi="Times New Roman" w:cs="Times New Roman"/>
        </w:rPr>
      </w:pPr>
    </w:p>
    <w:p w:rsidR="00B447F6" w:rsidRPr="00FF2EED" w:rsidRDefault="00B447F6" w:rsidP="0083511D">
      <w:pPr>
        <w:pStyle w:val="a3"/>
        <w:jc w:val="center"/>
        <w:rPr>
          <w:rFonts w:ascii="Times New Roman" w:hAnsi="Times New Roman" w:cs="Times New Roman"/>
        </w:rPr>
      </w:pPr>
    </w:p>
    <w:p w:rsidR="00B447F6" w:rsidRPr="00FF2EED" w:rsidRDefault="00B447F6" w:rsidP="0083511D">
      <w:pPr>
        <w:pStyle w:val="a3"/>
        <w:jc w:val="center"/>
        <w:rPr>
          <w:rFonts w:ascii="Times New Roman" w:hAnsi="Times New Roman" w:cs="Times New Roman"/>
        </w:rPr>
      </w:pPr>
    </w:p>
    <w:p w:rsidR="00B447F6" w:rsidRPr="00FF2EED" w:rsidRDefault="00B447F6" w:rsidP="0083511D">
      <w:pPr>
        <w:pStyle w:val="a3"/>
        <w:jc w:val="center"/>
        <w:rPr>
          <w:rFonts w:ascii="Times New Roman" w:hAnsi="Times New Roman" w:cs="Times New Roman"/>
        </w:rPr>
      </w:pPr>
    </w:p>
    <w:p w:rsidR="00B447F6" w:rsidRPr="00FF2EED" w:rsidRDefault="00B447F6" w:rsidP="00B447F6">
      <w:pPr>
        <w:pStyle w:val="a3"/>
        <w:jc w:val="right"/>
        <w:rPr>
          <w:rFonts w:ascii="Times New Roman" w:hAnsi="Times New Roman" w:cs="Times New Roman"/>
          <w:sz w:val="24"/>
        </w:rPr>
      </w:pPr>
      <w:r w:rsidRPr="00FF2EED">
        <w:rPr>
          <w:rFonts w:ascii="Times New Roman" w:hAnsi="Times New Roman" w:cs="Times New Roman"/>
          <w:sz w:val="24"/>
        </w:rPr>
        <w:t>Подготовила:</w:t>
      </w:r>
    </w:p>
    <w:p w:rsidR="00B447F6" w:rsidRPr="00FF2EED" w:rsidRDefault="00B447F6" w:rsidP="00B447F6">
      <w:pPr>
        <w:pStyle w:val="a3"/>
        <w:jc w:val="right"/>
        <w:rPr>
          <w:rFonts w:ascii="Times New Roman" w:hAnsi="Times New Roman" w:cs="Times New Roman"/>
          <w:sz w:val="24"/>
        </w:rPr>
      </w:pPr>
      <w:r w:rsidRPr="00FF2EED">
        <w:rPr>
          <w:rFonts w:ascii="Times New Roman" w:hAnsi="Times New Roman" w:cs="Times New Roman"/>
          <w:sz w:val="24"/>
        </w:rPr>
        <w:t>Учитель – дефектолог</w:t>
      </w:r>
    </w:p>
    <w:p w:rsidR="00B447F6" w:rsidRPr="00FF2EED" w:rsidRDefault="00B447F6" w:rsidP="00B447F6">
      <w:pPr>
        <w:pStyle w:val="a3"/>
        <w:jc w:val="right"/>
        <w:rPr>
          <w:rFonts w:ascii="Times New Roman" w:hAnsi="Times New Roman" w:cs="Times New Roman"/>
          <w:sz w:val="24"/>
        </w:rPr>
      </w:pPr>
      <w:r w:rsidRPr="00FF2EED">
        <w:rPr>
          <w:rFonts w:ascii="Times New Roman" w:hAnsi="Times New Roman" w:cs="Times New Roman"/>
          <w:sz w:val="24"/>
        </w:rPr>
        <w:t>Мельникова М.М.</w:t>
      </w:r>
    </w:p>
    <w:p w:rsidR="00B447F6" w:rsidRDefault="00B447F6" w:rsidP="0083511D">
      <w:pPr>
        <w:pStyle w:val="a3"/>
        <w:jc w:val="center"/>
        <w:rPr>
          <w:rFonts w:ascii="Times New Roman" w:hAnsi="Times New Roman" w:cs="Times New Roman"/>
        </w:rPr>
      </w:pPr>
    </w:p>
    <w:p w:rsidR="00FF2EED" w:rsidRDefault="00FF2EED" w:rsidP="0083511D">
      <w:pPr>
        <w:pStyle w:val="a3"/>
        <w:jc w:val="center"/>
        <w:rPr>
          <w:rFonts w:ascii="Times New Roman" w:hAnsi="Times New Roman" w:cs="Times New Roman"/>
        </w:rPr>
      </w:pPr>
    </w:p>
    <w:p w:rsidR="00FF2EED" w:rsidRPr="00FF2EED" w:rsidRDefault="00FF2EED" w:rsidP="00FF2EED">
      <w:pPr>
        <w:pStyle w:val="a3"/>
        <w:rPr>
          <w:rFonts w:ascii="Times New Roman" w:hAnsi="Times New Roman" w:cs="Times New Roman"/>
        </w:rPr>
      </w:pPr>
    </w:p>
    <w:p w:rsidR="00B447F6" w:rsidRPr="00FF2EED" w:rsidRDefault="00B447F6" w:rsidP="00B447F6">
      <w:pPr>
        <w:pStyle w:val="a3"/>
        <w:rPr>
          <w:rFonts w:ascii="Times New Roman" w:hAnsi="Times New Roman" w:cs="Times New Roman"/>
        </w:rPr>
      </w:pPr>
    </w:p>
    <w:p w:rsidR="00B14FDD" w:rsidRPr="00FF2EED" w:rsidRDefault="00B447F6" w:rsidP="0083511D">
      <w:pPr>
        <w:pStyle w:val="a3"/>
        <w:jc w:val="center"/>
        <w:rPr>
          <w:rFonts w:ascii="Times New Roman" w:hAnsi="Times New Roman" w:cs="Times New Roman"/>
          <w:sz w:val="24"/>
        </w:rPr>
      </w:pPr>
      <w:r w:rsidRPr="00FF2EED">
        <w:rPr>
          <w:rFonts w:ascii="Times New Roman" w:hAnsi="Times New Roman" w:cs="Times New Roman"/>
          <w:sz w:val="24"/>
        </w:rPr>
        <w:t>2022</w:t>
      </w:r>
      <w:r w:rsidR="0083511D" w:rsidRPr="00FF2EED">
        <w:rPr>
          <w:rFonts w:ascii="Times New Roman" w:hAnsi="Times New Roman" w:cs="Times New Roman"/>
          <w:sz w:val="24"/>
        </w:rPr>
        <w:t>г.</w:t>
      </w:r>
    </w:p>
    <w:p w:rsidR="00B447F6" w:rsidRPr="00FF2EED" w:rsidRDefault="00FF2EED" w:rsidP="00FF2EED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FF2EED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5FD988E" wp14:editId="3CD24652">
            <wp:simplePos x="0" y="0"/>
            <wp:positionH relativeFrom="column">
              <wp:posOffset>-62865</wp:posOffset>
            </wp:positionH>
            <wp:positionV relativeFrom="paragraph">
              <wp:posOffset>-38100</wp:posOffset>
            </wp:positionV>
            <wp:extent cx="3179445" cy="68580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7F6" w:rsidRPr="00FF2EED">
        <w:rPr>
          <w:rFonts w:ascii="Times New Roman" w:hAnsi="Times New Roman" w:cs="Times New Roman"/>
        </w:rPr>
        <w:t xml:space="preserve">Готовность или неготовность к обучению в школе во многом определяется уровнем речевого развития. Ведь именно при помощи речи устной и письменной ребёнку предстоит усвоить всю систему знаний. Чем лучше у ребёнка будет развита речь до поступления в школу, тем быстрее он овладеет чтением и письмом.            </w:t>
      </w:r>
    </w:p>
    <w:p w:rsidR="00B447F6" w:rsidRPr="00FF2EED" w:rsidRDefault="00B447F6" w:rsidP="00FF2EED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/>
        </w:rPr>
      </w:pPr>
      <w:r w:rsidRPr="00FF2EED">
        <w:rPr>
          <w:rFonts w:ascii="Times New Roman" w:hAnsi="Times New Roman" w:cs="Times New Roman"/>
        </w:rPr>
        <w:t xml:space="preserve">    </w:t>
      </w:r>
      <w:r w:rsidRPr="00FF2EED">
        <w:rPr>
          <w:rFonts w:ascii="Times New Roman" w:hAnsi="Times New Roman" w:cs="Times New Roman"/>
          <w:b/>
        </w:rPr>
        <w:t>Родителям важно знать самые незначительные отклонения в речевом развитии дошкольника и пытаться устранить их до поступления ребёнка в школу.</w:t>
      </w:r>
    </w:p>
    <w:p w:rsidR="00B447F6" w:rsidRPr="00FF2EED" w:rsidRDefault="00B447F6" w:rsidP="00FF2EED">
      <w:pPr>
        <w:pStyle w:val="a3"/>
        <w:jc w:val="both"/>
        <w:rPr>
          <w:rFonts w:ascii="Times New Roman" w:hAnsi="Times New Roman" w:cs="Times New Roman"/>
        </w:rPr>
      </w:pPr>
      <w:r w:rsidRPr="00FF2EED">
        <w:rPr>
          <w:rFonts w:ascii="Times New Roman" w:hAnsi="Times New Roman" w:cs="Times New Roman"/>
        </w:rPr>
        <w:t xml:space="preserve">    В первую очередь следует обратить внимание на:</w:t>
      </w:r>
    </w:p>
    <w:p w:rsidR="00B447F6" w:rsidRPr="00FF2EED" w:rsidRDefault="00B447F6" w:rsidP="00FF2EED">
      <w:pPr>
        <w:pStyle w:val="a3"/>
        <w:jc w:val="both"/>
        <w:rPr>
          <w:rFonts w:ascii="Times New Roman" w:hAnsi="Times New Roman" w:cs="Times New Roman"/>
        </w:rPr>
      </w:pPr>
      <w:r w:rsidRPr="00FF2EED">
        <w:rPr>
          <w:rFonts w:ascii="Times New Roman" w:hAnsi="Times New Roman" w:cs="Times New Roman"/>
        </w:rPr>
        <w:t>- Правильность произношения звуков и умение различать звуки речи на слух.</w:t>
      </w:r>
    </w:p>
    <w:p w:rsidR="00B447F6" w:rsidRPr="00FF2EED" w:rsidRDefault="00B447F6" w:rsidP="00FF2EED">
      <w:pPr>
        <w:pStyle w:val="a3"/>
        <w:jc w:val="both"/>
        <w:rPr>
          <w:rFonts w:ascii="Times New Roman" w:hAnsi="Times New Roman" w:cs="Times New Roman"/>
        </w:rPr>
      </w:pPr>
      <w:r w:rsidRPr="00FF2EED">
        <w:rPr>
          <w:rFonts w:ascii="Times New Roman" w:hAnsi="Times New Roman" w:cs="Times New Roman"/>
        </w:rPr>
        <w:t>- Дети должны уметь четко произносить все звуки речи, владеть интонацией, регулировать громкость и темп речи, правильно ставить ударение в слове. Речь ребёнка, поступающего в первый класс, должна быть чистой, связной и выразительной.</w:t>
      </w:r>
    </w:p>
    <w:p w:rsidR="00B447F6" w:rsidRPr="00FF2EED" w:rsidRDefault="00B447F6" w:rsidP="00FF2EED">
      <w:pPr>
        <w:pStyle w:val="a3"/>
        <w:jc w:val="both"/>
        <w:rPr>
          <w:rFonts w:ascii="Times New Roman" w:hAnsi="Times New Roman" w:cs="Times New Roman"/>
        </w:rPr>
      </w:pPr>
      <w:r w:rsidRPr="00FF2EED">
        <w:rPr>
          <w:rFonts w:ascii="Times New Roman" w:hAnsi="Times New Roman" w:cs="Times New Roman"/>
        </w:rPr>
        <w:t>- Родителям также важно знать, что словарный запас ребёнка к семи годам должен составлять 2500-3000 слов: в нём должны присутствовать все основные части речи: существительные, прилагательные, глаголы, обобщающие слова такие как одежда, посуда, обувь, фрукты, овощи, транспорт и т.д.</w:t>
      </w:r>
    </w:p>
    <w:p w:rsidR="00B447F6" w:rsidRPr="00FF2EED" w:rsidRDefault="00B447F6" w:rsidP="00FF2EED">
      <w:pPr>
        <w:pStyle w:val="a3"/>
        <w:jc w:val="both"/>
        <w:rPr>
          <w:rFonts w:ascii="Times New Roman" w:hAnsi="Times New Roman" w:cs="Times New Roman"/>
        </w:rPr>
      </w:pPr>
      <w:r w:rsidRPr="00FF2EED">
        <w:rPr>
          <w:rFonts w:ascii="Times New Roman" w:hAnsi="Times New Roman" w:cs="Times New Roman"/>
        </w:rPr>
        <w:t>- Ребёнок должен знать название предметов, относящихся к различным группам, например: известные ему цветы, деревья, виды транспорта и т.д.</w:t>
      </w:r>
    </w:p>
    <w:p w:rsidR="00B447F6" w:rsidRPr="00FF2EED" w:rsidRDefault="00B447F6" w:rsidP="00FF2EED">
      <w:pPr>
        <w:pStyle w:val="a3"/>
        <w:jc w:val="both"/>
        <w:rPr>
          <w:rFonts w:ascii="Times New Roman" w:hAnsi="Times New Roman" w:cs="Times New Roman"/>
        </w:rPr>
      </w:pPr>
      <w:r w:rsidRPr="00FF2EED">
        <w:rPr>
          <w:rFonts w:ascii="Times New Roman" w:hAnsi="Times New Roman" w:cs="Times New Roman"/>
        </w:rPr>
        <w:t>- Уметь определять название предмета по его признакам, например: кислый, жёлтый (лимон), зелёный, полосатый, круглый, сладкий (арбуз) и т.д.</w:t>
      </w:r>
    </w:p>
    <w:p w:rsidR="00B447F6" w:rsidRPr="00FF2EED" w:rsidRDefault="00B447F6" w:rsidP="00FF2EED">
      <w:pPr>
        <w:pStyle w:val="a3"/>
        <w:jc w:val="both"/>
        <w:rPr>
          <w:rFonts w:ascii="Times New Roman" w:hAnsi="Times New Roman" w:cs="Times New Roman"/>
        </w:rPr>
      </w:pPr>
      <w:r w:rsidRPr="00FF2EED">
        <w:rPr>
          <w:rFonts w:ascii="Times New Roman" w:hAnsi="Times New Roman" w:cs="Times New Roman"/>
        </w:rPr>
        <w:t>- Уметь подбирать слова-признаки к различным предметам, например: ветер холодный, погода ясная, небо безоблачное, снег белоснежный, холодный, пушистый и т.д.</w:t>
      </w:r>
    </w:p>
    <w:p w:rsidR="00B447F6" w:rsidRPr="00FF2EED" w:rsidRDefault="00FF2EED" w:rsidP="00FF2EED">
      <w:pPr>
        <w:pStyle w:val="a3"/>
        <w:jc w:val="both"/>
        <w:rPr>
          <w:rFonts w:ascii="Times New Roman" w:hAnsi="Times New Roman" w:cs="Times New Roman"/>
        </w:rPr>
      </w:pPr>
      <w:r w:rsidRPr="00FF2EED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792A575" wp14:editId="5FE2561D">
            <wp:simplePos x="0" y="0"/>
            <wp:positionH relativeFrom="column">
              <wp:posOffset>-113030</wp:posOffset>
            </wp:positionH>
            <wp:positionV relativeFrom="paragraph">
              <wp:posOffset>-38100</wp:posOffset>
            </wp:positionV>
            <wp:extent cx="3179445" cy="68580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7F6" w:rsidRPr="00FF2EED">
        <w:rPr>
          <w:rFonts w:ascii="Times New Roman" w:hAnsi="Times New Roman" w:cs="Times New Roman"/>
        </w:rPr>
        <w:t>- Уметь подбирать действия к предмету, например: птица (что делает?) летает, уж ползёт, собака лает и т.д.</w:t>
      </w:r>
    </w:p>
    <w:p w:rsidR="00B447F6" w:rsidRPr="00FF2EED" w:rsidRDefault="00B447F6" w:rsidP="00FF2EED">
      <w:pPr>
        <w:pStyle w:val="a3"/>
        <w:jc w:val="both"/>
        <w:rPr>
          <w:rFonts w:ascii="Times New Roman" w:hAnsi="Times New Roman" w:cs="Times New Roman"/>
        </w:rPr>
      </w:pPr>
      <w:r w:rsidRPr="00FF2EED">
        <w:rPr>
          <w:rFonts w:ascii="Times New Roman" w:hAnsi="Times New Roman" w:cs="Times New Roman"/>
        </w:rPr>
        <w:t>- Уметь подбирать предметы к действию: скажи, кто лает, стрекочет, щебечет, что наступает, замерзает и т.д.</w:t>
      </w:r>
    </w:p>
    <w:p w:rsidR="00B447F6" w:rsidRPr="00FF2EED" w:rsidRDefault="00B447F6" w:rsidP="00FF2EED">
      <w:pPr>
        <w:pStyle w:val="a3"/>
        <w:jc w:val="both"/>
        <w:rPr>
          <w:rFonts w:ascii="Times New Roman" w:hAnsi="Times New Roman" w:cs="Times New Roman"/>
        </w:rPr>
      </w:pPr>
      <w:r w:rsidRPr="00FF2EED">
        <w:rPr>
          <w:rFonts w:ascii="Times New Roman" w:hAnsi="Times New Roman" w:cs="Times New Roman"/>
        </w:rPr>
        <w:t>- Ребёнок должен знать, чем занимаются люди не только известных профессий, таких как учитель, повар, врач, но и сталевар, геолог, столяр, инженер и т.д.</w:t>
      </w:r>
    </w:p>
    <w:p w:rsidR="00B447F6" w:rsidRPr="00FF2EED" w:rsidRDefault="00B447F6" w:rsidP="00FF2EED">
      <w:pPr>
        <w:pStyle w:val="a3"/>
        <w:jc w:val="both"/>
        <w:rPr>
          <w:rFonts w:ascii="Times New Roman" w:hAnsi="Times New Roman" w:cs="Times New Roman"/>
        </w:rPr>
      </w:pPr>
      <w:r w:rsidRPr="00FF2EED">
        <w:rPr>
          <w:rFonts w:ascii="Times New Roman" w:hAnsi="Times New Roman" w:cs="Times New Roman"/>
        </w:rPr>
        <w:t>- Подбирать слова близкие по значению: храбрый-смелый, хороший-приятный, холод-мороз, стужа, хвалить-одобрять, расхваливать, скучать-тосковать и т.д.</w:t>
      </w:r>
    </w:p>
    <w:p w:rsidR="00B447F6" w:rsidRPr="00FF2EED" w:rsidRDefault="00B447F6" w:rsidP="00FF2EED">
      <w:pPr>
        <w:pStyle w:val="a3"/>
        <w:jc w:val="both"/>
        <w:rPr>
          <w:rFonts w:ascii="Times New Roman" w:hAnsi="Times New Roman" w:cs="Times New Roman"/>
        </w:rPr>
      </w:pPr>
      <w:r w:rsidRPr="00FF2EED">
        <w:rPr>
          <w:rFonts w:ascii="Times New Roman" w:hAnsi="Times New Roman" w:cs="Times New Roman"/>
        </w:rPr>
        <w:t>- Ребёнок должен знать слова противоположного значения: белый-чёрный, хороший-плохой, мириться-ссориться, младший-старший, можно-нельзя, полезный-вредный и т.д.</w:t>
      </w:r>
    </w:p>
    <w:p w:rsidR="00B447F6" w:rsidRPr="00FF2EED" w:rsidRDefault="00B447F6" w:rsidP="00FF2EED">
      <w:pPr>
        <w:pStyle w:val="a3"/>
        <w:jc w:val="both"/>
        <w:rPr>
          <w:rFonts w:ascii="Times New Roman" w:hAnsi="Times New Roman" w:cs="Times New Roman"/>
        </w:rPr>
      </w:pPr>
      <w:r w:rsidRPr="00FF2EED">
        <w:rPr>
          <w:rFonts w:ascii="Times New Roman" w:hAnsi="Times New Roman" w:cs="Times New Roman"/>
        </w:rPr>
        <w:t>- Понимать переносные значения выражений: золотое сердце, злой язык, короткая память, голова на плечах, не тронуть пальцем, правая рука, наломать дров и т.д.</w:t>
      </w:r>
    </w:p>
    <w:p w:rsidR="00B447F6" w:rsidRPr="00FF2EED" w:rsidRDefault="00B447F6" w:rsidP="00FF2EED">
      <w:pPr>
        <w:pStyle w:val="a3"/>
        <w:jc w:val="both"/>
        <w:rPr>
          <w:rFonts w:ascii="Times New Roman" w:hAnsi="Times New Roman" w:cs="Times New Roman"/>
        </w:rPr>
      </w:pPr>
      <w:r w:rsidRPr="00FF2EED">
        <w:rPr>
          <w:rFonts w:ascii="Times New Roman" w:hAnsi="Times New Roman" w:cs="Times New Roman"/>
        </w:rPr>
        <w:t>- Родителям важно знать, что к четырём годам ребёнок должен овладеть системой словоизменения, т.е. уметь изменять слова по числам, падежам, например: один сад, а много сады, гулял где? за садом и т.д.</w:t>
      </w:r>
    </w:p>
    <w:p w:rsidR="00B447F6" w:rsidRPr="00FF2EED" w:rsidRDefault="00B447F6" w:rsidP="00FF2EED">
      <w:pPr>
        <w:pStyle w:val="a3"/>
        <w:jc w:val="both"/>
        <w:rPr>
          <w:rFonts w:ascii="Times New Roman" w:hAnsi="Times New Roman" w:cs="Times New Roman"/>
        </w:rPr>
      </w:pPr>
      <w:r w:rsidRPr="00FF2EED">
        <w:rPr>
          <w:rFonts w:ascii="Times New Roman" w:hAnsi="Times New Roman" w:cs="Times New Roman"/>
        </w:rPr>
        <w:t xml:space="preserve">     Для того чтобы проверить насколько ваш ребёнок овладел системой словоизменения можно предложить ему следующие задания: много это глаза – а один …, много это уши – а одно …, одна конфета – а шесть … и т.д.</w:t>
      </w:r>
    </w:p>
    <w:p w:rsidR="00B447F6" w:rsidRPr="00FF2EED" w:rsidRDefault="00B447F6" w:rsidP="00FF2EED">
      <w:pPr>
        <w:pStyle w:val="a3"/>
        <w:jc w:val="both"/>
        <w:rPr>
          <w:rFonts w:ascii="Times New Roman" w:hAnsi="Times New Roman" w:cs="Times New Roman"/>
        </w:rPr>
      </w:pPr>
      <w:r w:rsidRPr="00FF2EED">
        <w:rPr>
          <w:rFonts w:ascii="Times New Roman" w:hAnsi="Times New Roman" w:cs="Times New Roman"/>
        </w:rPr>
        <w:t xml:space="preserve">     Системой </w:t>
      </w:r>
      <w:r w:rsidRPr="00FF2EED">
        <w:rPr>
          <w:rFonts w:ascii="Times New Roman" w:hAnsi="Times New Roman" w:cs="Times New Roman"/>
          <w:b/>
        </w:rPr>
        <w:t>словообразования</w:t>
      </w:r>
      <w:r w:rsidRPr="00FF2EED">
        <w:rPr>
          <w:rFonts w:ascii="Times New Roman" w:hAnsi="Times New Roman" w:cs="Times New Roman"/>
        </w:rPr>
        <w:t xml:space="preserve"> ребёнок овладевает к семи годам. При слово-образовании меняется значение слова, например: сад, садик, садовник, посадки, посадил, саженцы и т.д. Важно, чтобы ребёнок не только научился образовывать новые слова, но и активно пользовался этими словами, строил из них предложения.</w:t>
      </w:r>
    </w:p>
    <w:p w:rsidR="00B447F6" w:rsidRPr="00FF2EED" w:rsidRDefault="00FF2EED" w:rsidP="00FF2EED">
      <w:pPr>
        <w:pStyle w:val="a3"/>
        <w:jc w:val="both"/>
        <w:rPr>
          <w:rFonts w:ascii="Times New Roman" w:hAnsi="Times New Roman" w:cs="Times New Roman"/>
        </w:rPr>
      </w:pPr>
      <w:r w:rsidRPr="00FF2EED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90E83DC" wp14:editId="0CE542ED">
            <wp:simplePos x="0" y="0"/>
            <wp:positionH relativeFrom="column">
              <wp:posOffset>-125095</wp:posOffset>
            </wp:positionH>
            <wp:positionV relativeFrom="paragraph">
              <wp:posOffset>-38100</wp:posOffset>
            </wp:positionV>
            <wp:extent cx="3179445" cy="68580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7F6" w:rsidRPr="00FF2EED">
        <w:rPr>
          <w:rFonts w:ascii="Times New Roman" w:hAnsi="Times New Roman" w:cs="Times New Roman"/>
        </w:rPr>
        <w:t xml:space="preserve">    Чтобы проверить насколько ваш ребёнок овладел системой словообразования можно предложить следующие задания:</w:t>
      </w:r>
    </w:p>
    <w:p w:rsidR="00B447F6" w:rsidRPr="00FF2EED" w:rsidRDefault="00B447F6" w:rsidP="00FF2EED">
      <w:pPr>
        <w:pStyle w:val="a3"/>
        <w:jc w:val="both"/>
        <w:rPr>
          <w:rFonts w:ascii="Times New Roman" w:hAnsi="Times New Roman" w:cs="Times New Roman"/>
        </w:rPr>
      </w:pPr>
      <w:r w:rsidRPr="00FF2EED">
        <w:rPr>
          <w:rFonts w:ascii="Times New Roman" w:hAnsi="Times New Roman" w:cs="Times New Roman"/>
        </w:rPr>
        <w:t>1.Подбери подходящее по смыслу слово: большой сад, а маленький …, маленькая куколка, а большая …,</w:t>
      </w:r>
    </w:p>
    <w:p w:rsidR="00B447F6" w:rsidRPr="00FF2EED" w:rsidRDefault="00B447F6" w:rsidP="00FF2EED">
      <w:pPr>
        <w:pStyle w:val="a3"/>
        <w:jc w:val="both"/>
        <w:rPr>
          <w:rFonts w:ascii="Times New Roman" w:hAnsi="Times New Roman" w:cs="Times New Roman"/>
        </w:rPr>
      </w:pPr>
      <w:r w:rsidRPr="00FF2EED">
        <w:rPr>
          <w:rFonts w:ascii="Times New Roman" w:hAnsi="Times New Roman" w:cs="Times New Roman"/>
        </w:rPr>
        <w:t xml:space="preserve">2.Закончи предложение: </w:t>
      </w:r>
    </w:p>
    <w:p w:rsidR="00B447F6" w:rsidRPr="00FF2EED" w:rsidRDefault="00B447F6" w:rsidP="00FF2EED">
      <w:pPr>
        <w:pStyle w:val="a3"/>
        <w:jc w:val="both"/>
        <w:rPr>
          <w:rFonts w:ascii="Times New Roman" w:hAnsi="Times New Roman" w:cs="Times New Roman"/>
        </w:rPr>
      </w:pPr>
      <w:r w:rsidRPr="00FF2EED">
        <w:rPr>
          <w:rFonts w:ascii="Times New Roman" w:hAnsi="Times New Roman" w:cs="Times New Roman"/>
        </w:rPr>
        <w:t xml:space="preserve">весной картошку сажают, а осенью …, </w:t>
      </w:r>
    </w:p>
    <w:p w:rsidR="00B447F6" w:rsidRPr="00FF2EED" w:rsidRDefault="00B447F6" w:rsidP="00FF2EED">
      <w:pPr>
        <w:pStyle w:val="a3"/>
        <w:jc w:val="both"/>
        <w:rPr>
          <w:rFonts w:ascii="Times New Roman" w:hAnsi="Times New Roman" w:cs="Times New Roman"/>
        </w:rPr>
      </w:pPr>
      <w:r w:rsidRPr="00FF2EED">
        <w:rPr>
          <w:rFonts w:ascii="Times New Roman" w:hAnsi="Times New Roman" w:cs="Times New Roman"/>
        </w:rPr>
        <w:t>воду наливают, а соль …,</w:t>
      </w:r>
    </w:p>
    <w:p w:rsidR="00B447F6" w:rsidRPr="00FF2EED" w:rsidRDefault="00B447F6" w:rsidP="00FF2EED">
      <w:pPr>
        <w:pStyle w:val="a3"/>
        <w:jc w:val="both"/>
        <w:rPr>
          <w:rFonts w:ascii="Times New Roman" w:hAnsi="Times New Roman" w:cs="Times New Roman"/>
        </w:rPr>
      </w:pPr>
      <w:r w:rsidRPr="00FF2EED">
        <w:rPr>
          <w:rFonts w:ascii="Times New Roman" w:hAnsi="Times New Roman" w:cs="Times New Roman"/>
        </w:rPr>
        <w:t xml:space="preserve">3.Назови детенышей животных: кто у медведицы – медвежата, у коровы - …, </w:t>
      </w:r>
    </w:p>
    <w:p w:rsidR="00B447F6" w:rsidRPr="00FF2EED" w:rsidRDefault="00B447F6" w:rsidP="00FF2EED">
      <w:pPr>
        <w:pStyle w:val="a3"/>
        <w:jc w:val="both"/>
        <w:rPr>
          <w:rFonts w:ascii="Times New Roman" w:hAnsi="Times New Roman" w:cs="Times New Roman"/>
        </w:rPr>
      </w:pPr>
      <w:r w:rsidRPr="00FF2EED">
        <w:rPr>
          <w:rFonts w:ascii="Times New Roman" w:hAnsi="Times New Roman" w:cs="Times New Roman"/>
        </w:rPr>
        <w:t>у слонихи - …, у овцы - … и т.д.</w:t>
      </w:r>
    </w:p>
    <w:p w:rsidR="00B447F6" w:rsidRPr="00FF2EED" w:rsidRDefault="00B447F6" w:rsidP="00FF2EED">
      <w:pPr>
        <w:pStyle w:val="a3"/>
        <w:jc w:val="both"/>
        <w:rPr>
          <w:rFonts w:ascii="Times New Roman" w:hAnsi="Times New Roman" w:cs="Times New Roman"/>
        </w:rPr>
      </w:pPr>
      <w:r w:rsidRPr="00FF2EED">
        <w:rPr>
          <w:rFonts w:ascii="Times New Roman" w:hAnsi="Times New Roman" w:cs="Times New Roman"/>
        </w:rPr>
        <w:t>4.Если кораблик из бумаги, значит он бумажный, а шуба из меха (какая шуба?) и т.д.</w:t>
      </w:r>
    </w:p>
    <w:p w:rsidR="00B447F6" w:rsidRPr="00FF2EED" w:rsidRDefault="00B447F6" w:rsidP="00FF2EED">
      <w:pPr>
        <w:pStyle w:val="a3"/>
        <w:jc w:val="both"/>
        <w:rPr>
          <w:rFonts w:ascii="Times New Roman" w:hAnsi="Times New Roman" w:cs="Times New Roman"/>
        </w:rPr>
      </w:pPr>
      <w:r w:rsidRPr="00FF2EED">
        <w:rPr>
          <w:rFonts w:ascii="Times New Roman" w:hAnsi="Times New Roman" w:cs="Times New Roman"/>
        </w:rPr>
        <w:t>У лисы хвост лисий, а у зайца, у собаки, у кошки и т.д.</w:t>
      </w:r>
    </w:p>
    <w:p w:rsidR="00B447F6" w:rsidRPr="00FF2EED" w:rsidRDefault="00B447F6" w:rsidP="00FF2EED">
      <w:pPr>
        <w:pStyle w:val="a3"/>
        <w:jc w:val="both"/>
        <w:rPr>
          <w:rFonts w:ascii="Times New Roman" w:hAnsi="Times New Roman" w:cs="Times New Roman"/>
        </w:rPr>
      </w:pPr>
      <w:r w:rsidRPr="00FF2EED">
        <w:rPr>
          <w:rFonts w:ascii="Times New Roman" w:hAnsi="Times New Roman" w:cs="Times New Roman"/>
        </w:rPr>
        <w:t>Если днём жара, то день жаркий, а если мороз - …, ветер - …, дождь -… и т.д.</w:t>
      </w:r>
    </w:p>
    <w:p w:rsidR="00C831B2" w:rsidRPr="00FF2EED" w:rsidRDefault="00C831B2" w:rsidP="00FF2EED">
      <w:pPr>
        <w:pStyle w:val="a3"/>
        <w:jc w:val="both"/>
        <w:rPr>
          <w:rFonts w:ascii="Times New Roman" w:hAnsi="Times New Roman" w:cs="Times New Roman"/>
        </w:rPr>
      </w:pPr>
    </w:p>
    <w:p w:rsidR="00C831B2" w:rsidRPr="00FF2EED" w:rsidRDefault="00C831B2" w:rsidP="00FF2EED">
      <w:pPr>
        <w:pStyle w:val="a3"/>
        <w:jc w:val="both"/>
        <w:rPr>
          <w:rFonts w:ascii="Times New Roman" w:hAnsi="Times New Roman" w:cs="Times New Roman"/>
        </w:rPr>
      </w:pPr>
      <w:r w:rsidRPr="00FF2EED">
        <w:rPr>
          <w:rFonts w:ascii="Times New Roman" w:hAnsi="Times New Roman" w:cs="Times New Roman"/>
        </w:rPr>
        <w:t>Важно обратить внимание на связную речь ребёнка.</w:t>
      </w:r>
    </w:p>
    <w:p w:rsidR="00C831B2" w:rsidRPr="00FF2EED" w:rsidRDefault="00C831B2" w:rsidP="00FF2EED">
      <w:pPr>
        <w:pStyle w:val="a3"/>
        <w:jc w:val="both"/>
        <w:rPr>
          <w:rFonts w:ascii="Times New Roman" w:hAnsi="Times New Roman" w:cs="Times New Roman"/>
          <w:b/>
        </w:rPr>
      </w:pPr>
      <w:r w:rsidRPr="00FF2EED">
        <w:rPr>
          <w:rFonts w:ascii="Times New Roman" w:hAnsi="Times New Roman" w:cs="Times New Roman"/>
          <w:b/>
        </w:rPr>
        <w:t xml:space="preserve">   Связная речь является основным показателем эффективности развития речи ребёнка в семье.</w:t>
      </w:r>
    </w:p>
    <w:p w:rsidR="00C831B2" w:rsidRPr="00FF2EED" w:rsidRDefault="00C831B2" w:rsidP="00FF2EED">
      <w:pPr>
        <w:pStyle w:val="a3"/>
        <w:jc w:val="both"/>
        <w:rPr>
          <w:rFonts w:ascii="Times New Roman" w:hAnsi="Times New Roman" w:cs="Times New Roman"/>
        </w:rPr>
      </w:pPr>
      <w:r w:rsidRPr="00FF2EED">
        <w:rPr>
          <w:rFonts w:ascii="Times New Roman" w:hAnsi="Times New Roman" w:cs="Times New Roman"/>
        </w:rPr>
        <w:t>Необходимо научить ребёнка давать полный ответ на вопрос. Вызывать у него желание о чем-то рассказывать. Расспрашивайте о важных для него событиях. Внимательно слушайте ребёнка и направляйте его сбивчивый рассказ путём вопросов по содержанию.</w:t>
      </w:r>
    </w:p>
    <w:p w:rsidR="00C831B2" w:rsidRPr="00FF2EED" w:rsidRDefault="00C831B2" w:rsidP="00FF2EED">
      <w:pPr>
        <w:pStyle w:val="a3"/>
        <w:jc w:val="both"/>
        <w:rPr>
          <w:rFonts w:ascii="Times New Roman" w:hAnsi="Times New Roman" w:cs="Times New Roman"/>
        </w:rPr>
      </w:pPr>
      <w:r w:rsidRPr="00FF2EED">
        <w:rPr>
          <w:rFonts w:ascii="Times New Roman" w:hAnsi="Times New Roman" w:cs="Times New Roman"/>
        </w:rPr>
        <w:t xml:space="preserve">Для формирования связной речи можно использовать следующие методы: это описание предметов, рисунков, пересказы знакомых текстов, придумывание историй и сказок, беседы, составление и написание писем, поздравлений. </w:t>
      </w:r>
    </w:p>
    <w:p w:rsidR="00C831B2" w:rsidRPr="00B447F6" w:rsidRDefault="00C831B2" w:rsidP="00B447F6">
      <w:pPr>
        <w:pStyle w:val="a3"/>
        <w:rPr>
          <w:rFonts w:ascii="Times New Roman" w:hAnsi="Times New Roman" w:cs="Times New Roman"/>
          <w:sz w:val="25"/>
          <w:szCs w:val="25"/>
        </w:rPr>
      </w:pPr>
    </w:p>
    <w:sectPr w:rsidR="00C831B2" w:rsidRPr="00B447F6" w:rsidSect="00FF2EED">
      <w:pgSz w:w="16838" w:h="11906" w:orient="landscape"/>
      <w:pgMar w:top="720" w:right="720" w:bottom="720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4DF1"/>
    <w:multiLevelType w:val="hybridMultilevel"/>
    <w:tmpl w:val="C65AE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96610"/>
    <w:multiLevelType w:val="hybridMultilevel"/>
    <w:tmpl w:val="BBA08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34A53"/>
    <w:multiLevelType w:val="hybridMultilevel"/>
    <w:tmpl w:val="36E8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1D"/>
    <w:rsid w:val="00281F95"/>
    <w:rsid w:val="00336A12"/>
    <w:rsid w:val="0083511D"/>
    <w:rsid w:val="00A86225"/>
    <w:rsid w:val="00B14FDD"/>
    <w:rsid w:val="00B447F6"/>
    <w:rsid w:val="00C831B2"/>
    <w:rsid w:val="00E56CE6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A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51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7F6"/>
    <w:rPr>
      <w:rFonts w:ascii="Tahoma" w:eastAsia="Calibri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B447F6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semiHidden/>
    <w:unhideWhenUsed/>
    <w:rsid w:val="00C831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831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A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51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7F6"/>
    <w:rPr>
      <w:rFonts w:ascii="Tahoma" w:eastAsia="Calibri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B447F6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semiHidden/>
    <w:unhideWhenUsed/>
    <w:rsid w:val="00C831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83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kdomnadejd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2022-10-20T12:50:00Z</dcterms:created>
  <dcterms:modified xsi:type="dcterms:W3CDTF">2022-10-20T12:50:00Z</dcterms:modified>
</cp:coreProperties>
</file>